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                                                            Teresa Costa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Annville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Pennsylvania - (484)-516-8712 -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teresa651500@gmail.com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Elizabethtown College,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Elizabethtown, PA                                                                                              Expected May 2026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Bachelor of Arts in Journalism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Minor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Religious Studies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Related Coursework: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 to Communications, Multimedia Journalism, Presentation Skills, Audio Production, Organizational Communication, Film Studies, Broadcast News, PR Writing,  Common Law and Ethics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Internships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WWEC 88.3 (Elizabethtown College’s Radio Station)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January 2026 - Present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 Jockey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Play on-going music for consecutive showtimes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Gaining the mechanics of a professionally calibrated board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Leadership And Activities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WWEC 88.3 (Elizabethtown College’s Radio Station)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January 2025 - Present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 Jockey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Play music and share brief artist profiles on the campus radio station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Share personal reflections on the music and its emotional impact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Broadcast school-related Public Service Announcements (PSA) to inform and engage the campus community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 weather updates between segments to keep listeners informed   </w:t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Giant Food Stores,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Hershey, PA </w:t>
        <w:tab/>
        <w:tab/>
        <w:tab/>
        <w:tab/>
        <w:tab/>
        <w:tab/>
        <w:t xml:space="preserve">                                  June 2025 - Present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Beer/Wine Gardener                                                                                                        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Distribute alcoholic beverages to customers in compliance with legal state requirements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Operate the cash register and remained alert for counterfeit bills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Restock shelves during downtime or as needed to maintain store appearance 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Provide efficiency customer service in a fast-paced retail environment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Help maintain a clean and organized store to ensure a positive shopping experience 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Blue Marsh Italian Restaurant,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Bernville, PA                                                                              April 2022 - August 2025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Hostess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Answered customer questions about hours, seating, and menu information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Maintained an organized waitlist for busy times, ensuring efficient seating of guests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Handled high-pressured situations gracefully, managing multiple tasks simultaneously while maintaining a calm demeanor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Managed reservations effectively, accommodating special requests and ensuring accurate guest counts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Leesport Diner,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Leesport, PA                                                                                                  August 2020 - September 2021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Busser/Hostess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Enhanced customer satisfaction by ensuring that tables were cleared and cleaned promptly after guests left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Pitched in extra hours and helped other staff during unexpected times of high volume to improve seating availability and food delivery to tables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quickly, communicated with other staff, and always looked for better ways of completing tasks to improve productivity and keep tables ready for incoming guests </w:t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Software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AdobePhotoshop, Adobe PremierePro, AdobeAudition, Microsoft Word, Excel, GoogleDocs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eresa6515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